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307F38">
      <w:pPr>
        <w:jc w:val="cente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307F38">
      <w:pPr>
        <w:spacing w:before="120" w:after="120"/>
        <w:jc w:val="center"/>
        <w:rPr>
          <w:sz w:val="20"/>
          <w:szCs w:val="20"/>
        </w:rPr>
      </w:pPr>
      <w:r w:rsidRPr="007C40DC">
        <w:rPr>
          <w:sz w:val="20"/>
          <w:szCs w:val="20"/>
          <w:highlight w:val="lightGray"/>
        </w:rPr>
        <w:t>(Mal Alımı ihaleleri için)</w:t>
      </w:r>
    </w:p>
    <w:p w:rsidR="00CA1EA9" w:rsidRPr="0087406A" w:rsidRDefault="00CA1EA9" w:rsidP="00CA1EA9">
      <w:pPr>
        <w:spacing w:before="120" w:after="120"/>
        <w:rPr>
          <w:rFonts w:ascii="Segoe UI" w:hAnsi="Segoe UI" w:cs="Segoe UI"/>
          <w:sz w:val="21"/>
          <w:szCs w:val="21"/>
        </w:rPr>
      </w:pPr>
      <w:r w:rsidRPr="0087406A">
        <w:rPr>
          <w:rFonts w:ascii="Segoe UI" w:hAnsi="Segoe UI" w:cs="Segoe UI"/>
          <w:b/>
          <w:sz w:val="21"/>
          <w:szCs w:val="21"/>
        </w:rPr>
        <w:t xml:space="preserve">Sözleşme başlığı: </w:t>
      </w:r>
      <w:r w:rsidR="00A554EA" w:rsidRPr="00AA7AA2">
        <w:rPr>
          <w:rFonts w:ascii="Calibri Light" w:eastAsia="Arial Unicode MS" w:hAnsi="Calibri Light" w:cs="Arial Unicode MS"/>
          <w:sz w:val="22"/>
          <w:szCs w:val="22"/>
        </w:rPr>
        <w:t xml:space="preserve">BASINÇ DÜZENLEYİCİ SİSTEM İMALATLARINDA YENİ ÜRÜN VE SÜREÇ GELİŞTİRME </w:t>
      </w:r>
    </w:p>
    <w:p w:rsidR="00CA1EA9" w:rsidRPr="0087406A" w:rsidRDefault="00CA1EA9" w:rsidP="00CA1EA9">
      <w:pPr>
        <w:spacing w:before="120" w:after="120"/>
        <w:rPr>
          <w:rFonts w:ascii="Segoe UI" w:eastAsia="Arial Unicode MS" w:hAnsi="Segoe UI" w:cs="Segoe UI"/>
          <w:sz w:val="21"/>
          <w:szCs w:val="21"/>
        </w:rPr>
      </w:pPr>
      <w:r w:rsidRPr="0087406A">
        <w:rPr>
          <w:rFonts w:ascii="Segoe UI" w:hAnsi="Segoe UI" w:cs="Segoe UI"/>
          <w:b/>
          <w:sz w:val="21"/>
          <w:szCs w:val="21"/>
        </w:rPr>
        <w:t xml:space="preserve">Yayın referansı: </w:t>
      </w:r>
      <w:r w:rsidR="00A554EA" w:rsidRPr="00AA7AA2">
        <w:rPr>
          <w:rFonts w:ascii="Calibri Light" w:eastAsia="Arial Unicode MS" w:hAnsi="Calibri Light" w:cs="Arial Unicode MS"/>
          <w:sz w:val="22"/>
          <w:szCs w:val="22"/>
        </w:rPr>
        <w:t xml:space="preserve">TR62-15-RAY/0058 </w:t>
      </w:r>
      <w:r w:rsidRPr="00AA7AA2">
        <w:rPr>
          <w:rFonts w:ascii="Calibri Light" w:eastAsia="Arial Unicode MS" w:hAnsi="Calibri Light" w:cs="Arial Unicode MS"/>
          <w:sz w:val="22"/>
          <w:szCs w:val="22"/>
        </w:rPr>
        <w:t>SÖZLEŞME NUMARALI MAL ALIM İHALESİ</w:t>
      </w:r>
    </w:p>
    <w:p w:rsidR="00D34D43" w:rsidRPr="0087406A" w:rsidRDefault="00D34D43" w:rsidP="00EA254D">
      <w:pPr>
        <w:spacing w:before="120" w:after="120"/>
        <w:rPr>
          <w:rFonts w:ascii="Segoe UI" w:hAnsi="Segoe UI" w:cs="Segoe UI"/>
          <w:b/>
          <w:sz w:val="21"/>
          <w:szCs w:val="21"/>
        </w:rPr>
      </w:pPr>
      <w:r w:rsidRPr="0087406A">
        <w:rPr>
          <w:rFonts w:ascii="Segoe UI" w:hAnsi="Segoe UI" w:cs="Segoe UI"/>
          <w:b/>
          <w:sz w:val="21"/>
          <w:szCs w:val="21"/>
        </w:rPr>
        <w:t>1. Genel Tanım</w:t>
      </w:r>
    </w:p>
    <w:p w:rsidR="00F910E9" w:rsidRPr="00AA7AA2" w:rsidRDefault="00B52D21" w:rsidP="00F910E9">
      <w:pPr>
        <w:spacing w:after="60"/>
        <w:jc w:val="both"/>
        <w:rPr>
          <w:rFonts w:ascii="Calibri Light" w:eastAsia="Arial Unicode MS" w:hAnsi="Calibri Light" w:cs="Arial Unicode MS"/>
          <w:sz w:val="22"/>
          <w:szCs w:val="22"/>
        </w:rPr>
      </w:pPr>
      <w:r w:rsidRPr="00AA7AA2">
        <w:rPr>
          <w:rFonts w:ascii="Calibri Light" w:eastAsia="Arial Unicode MS" w:hAnsi="Calibri Light" w:cs="Arial Unicode MS"/>
          <w:sz w:val="22"/>
          <w:szCs w:val="22"/>
        </w:rPr>
        <w:t xml:space="preserve">Projemizle, </w:t>
      </w:r>
      <w:proofErr w:type="gramStart"/>
      <w:r w:rsidRPr="00AA7AA2">
        <w:rPr>
          <w:rFonts w:ascii="Calibri Light" w:eastAsia="Arial Unicode MS" w:hAnsi="Calibri Light" w:cs="Arial Unicode MS"/>
          <w:sz w:val="22"/>
          <w:szCs w:val="22"/>
        </w:rPr>
        <w:t>regülatör</w:t>
      </w:r>
      <w:proofErr w:type="gramEnd"/>
      <w:r w:rsidRPr="00AA7AA2">
        <w:rPr>
          <w:rFonts w:ascii="Calibri Light" w:eastAsia="Arial Unicode MS" w:hAnsi="Calibri Light" w:cs="Arial Unicode MS"/>
          <w:sz w:val="22"/>
          <w:szCs w:val="22"/>
        </w:rPr>
        <w:t xml:space="preserve"> imalatında ihracat potansiyelimizi artırarak, bölgemizin metropol bölge olmasına katkı sağlamak hedeflenmektedir. </w:t>
      </w:r>
      <w:r w:rsidR="00A554EA" w:rsidRPr="00AA7AA2">
        <w:rPr>
          <w:rFonts w:ascii="Calibri Light" w:eastAsia="Arial Unicode MS" w:hAnsi="Calibri Light" w:cs="Arial Unicode MS"/>
          <w:sz w:val="22"/>
          <w:szCs w:val="22"/>
        </w:rPr>
        <w:t xml:space="preserve">Projemizle gerçekleştirilecek olan basınç düzenleyici sistemlerde yeni ürün ve süreç geliştirmeye yönelik satın alma faaliyetleri </w:t>
      </w:r>
      <w:r w:rsidR="00A554EA" w:rsidRPr="00AA7AA2">
        <w:rPr>
          <w:rFonts w:ascii="Calibri Light" w:eastAsia="Arial Unicode MS" w:hAnsi="Calibri Light" w:cs="Arial Unicode MS"/>
          <w:b/>
          <w:sz w:val="22"/>
          <w:szCs w:val="22"/>
        </w:rPr>
        <w:t>Çukurova Kalkınma Ajansı</w:t>
      </w:r>
      <w:r w:rsidR="00A554EA" w:rsidRPr="00AA7AA2">
        <w:rPr>
          <w:rFonts w:ascii="Calibri Light" w:eastAsia="Arial Unicode MS" w:hAnsi="Calibri Light" w:cs="Arial Unicode MS"/>
          <w:sz w:val="22"/>
          <w:szCs w:val="22"/>
        </w:rPr>
        <w:t xml:space="preserve"> </w:t>
      </w:r>
      <w:r w:rsidR="00A554EA" w:rsidRPr="00AA7AA2">
        <w:rPr>
          <w:rFonts w:ascii="Calibri Light" w:eastAsia="Arial Unicode MS" w:hAnsi="Calibri Light" w:cs="Arial Unicode MS"/>
          <w:i/>
          <w:sz w:val="22"/>
          <w:szCs w:val="22"/>
        </w:rPr>
        <w:t>açık ihale usulüne</w:t>
      </w:r>
      <w:r w:rsidR="00A554EA" w:rsidRPr="00AA7AA2">
        <w:rPr>
          <w:rFonts w:ascii="Calibri Light" w:eastAsia="Arial Unicode MS" w:hAnsi="Calibri Light" w:cs="Arial Unicode MS"/>
          <w:sz w:val="22"/>
          <w:szCs w:val="22"/>
        </w:rPr>
        <w:t xml:space="preserve"> uygun olarak yürütülmektedir. Alımı yapılacak olan makine ve </w:t>
      </w:r>
      <w:proofErr w:type="gramStart"/>
      <w:r w:rsidR="00A554EA" w:rsidRPr="00AA7AA2">
        <w:rPr>
          <w:rFonts w:ascii="Calibri Light" w:eastAsia="Arial Unicode MS" w:hAnsi="Calibri Light" w:cs="Arial Unicode MS"/>
          <w:sz w:val="22"/>
          <w:szCs w:val="22"/>
        </w:rPr>
        <w:t>ekipmanlar</w:t>
      </w:r>
      <w:proofErr w:type="gramEnd"/>
      <w:r w:rsidR="00A554EA" w:rsidRPr="00AA7AA2">
        <w:rPr>
          <w:rFonts w:ascii="Calibri Light" w:eastAsia="Arial Unicode MS" w:hAnsi="Calibri Light" w:cs="Arial Unicode MS"/>
          <w:sz w:val="22"/>
          <w:szCs w:val="22"/>
        </w:rPr>
        <w:t xml:space="preserve"> iki lota bölünmüştür. İsteklilerin ilgili tekliflerinin geçerli olabilmesi için lota </w:t>
      </w:r>
      <w:proofErr w:type="gramStart"/>
      <w:r w:rsidR="00A554EA" w:rsidRPr="00AA7AA2">
        <w:rPr>
          <w:rFonts w:ascii="Calibri Light" w:eastAsia="Arial Unicode MS" w:hAnsi="Calibri Light" w:cs="Arial Unicode MS"/>
          <w:sz w:val="22"/>
          <w:szCs w:val="22"/>
        </w:rPr>
        <w:t>dahil</w:t>
      </w:r>
      <w:proofErr w:type="gramEnd"/>
      <w:r w:rsidR="00A554EA" w:rsidRPr="00AA7AA2">
        <w:rPr>
          <w:rFonts w:ascii="Calibri Light" w:eastAsia="Arial Unicode MS" w:hAnsi="Calibri Light" w:cs="Arial Unicode MS"/>
          <w:sz w:val="22"/>
          <w:szCs w:val="22"/>
        </w:rPr>
        <w:t xml:space="preserve"> olan tüm makine ve ekipmanları birlikte tedarik etmeleri gerekmektedir. Projemizle alım yapılacak olan makine </w:t>
      </w:r>
      <w:proofErr w:type="gramStart"/>
      <w:r w:rsidR="00A554EA" w:rsidRPr="00AA7AA2">
        <w:rPr>
          <w:rFonts w:ascii="Calibri Light" w:eastAsia="Arial Unicode MS" w:hAnsi="Calibri Light" w:cs="Arial Unicode MS"/>
          <w:sz w:val="22"/>
          <w:szCs w:val="22"/>
        </w:rPr>
        <w:t>ekipman</w:t>
      </w:r>
      <w:r w:rsidRPr="00AA7AA2">
        <w:rPr>
          <w:rFonts w:ascii="Calibri Light" w:eastAsia="Arial Unicode MS" w:hAnsi="Calibri Light" w:cs="Arial Unicode MS"/>
          <w:sz w:val="22"/>
          <w:szCs w:val="22"/>
        </w:rPr>
        <w:t>lar</w:t>
      </w:r>
      <w:proofErr w:type="gramEnd"/>
      <w:r w:rsidRPr="00AA7AA2">
        <w:rPr>
          <w:rFonts w:ascii="Calibri Light" w:eastAsia="Arial Unicode MS" w:hAnsi="Calibri Light" w:cs="Arial Unicode MS"/>
          <w:sz w:val="22"/>
          <w:szCs w:val="22"/>
        </w:rPr>
        <w:t xml:space="preserve">, </w:t>
      </w:r>
      <w:r w:rsidR="00A554EA" w:rsidRPr="00AA7AA2">
        <w:rPr>
          <w:rFonts w:ascii="Calibri Light" w:eastAsia="Arial Unicode MS" w:hAnsi="Calibri Light" w:cs="Arial Unicode MS"/>
          <w:sz w:val="22"/>
          <w:szCs w:val="22"/>
        </w:rPr>
        <w:t xml:space="preserve">ilgili lotlar </w:t>
      </w:r>
      <w:r w:rsidRPr="00AA7AA2">
        <w:rPr>
          <w:rFonts w:ascii="Calibri Light" w:eastAsia="Arial Unicode MS" w:hAnsi="Calibri Light" w:cs="Arial Unicode MS"/>
          <w:sz w:val="22"/>
          <w:szCs w:val="22"/>
        </w:rPr>
        <w:t xml:space="preserve">ve aranan teknik özellikler </w:t>
      </w:r>
      <w:r w:rsidR="00A554EA" w:rsidRPr="00AA7AA2">
        <w:rPr>
          <w:rFonts w:ascii="Calibri Light" w:eastAsia="Arial Unicode MS" w:hAnsi="Calibri Light" w:cs="Arial Unicode MS"/>
          <w:sz w:val="22"/>
          <w:szCs w:val="22"/>
        </w:rPr>
        <w:t>şunlardır;</w:t>
      </w:r>
    </w:p>
    <w:p w:rsidR="00A554EA" w:rsidRPr="00AA7AA2" w:rsidRDefault="00A554EA" w:rsidP="00AA7AA2">
      <w:pPr>
        <w:autoSpaceDE w:val="0"/>
        <w:autoSpaceDN w:val="0"/>
        <w:adjustRightInd w:val="0"/>
        <w:spacing w:before="120" w:after="120"/>
        <w:ind w:left="284"/>
        <w:jc w:val="both"/>
        <w:rPr>
          <w:rFonts w:ascii="Calibri Light" w:eastAsia="Arial Unicode MS" w:hAnsi="Calibri Light" w:cs="Arial Unicode MS"/>
          <w:sz w:val="22"/>
          <w:szCs w:val="22"/>
        </w:rPr>
      </w:pPr>
      <w:r w:rsidRPr="00AA7AA2">
        <w:rPr>
          <w:rFonts w:ascii="Calibri Light" w:eastAsia="Arial Unicode MS" w:hAnsi="Calibri Light" w:cs="Arial Unicode MS"/>
          <w:b/>
          <w:sz w:val="22"/>
          <w:szCs w:val="22"/>
        </w:rPr>
        <w:t>LOT 1:</w:t>
      </w:r>
      <w:r w:rsidRPr="00AA7AA2">
        <w:rPr>
          <w:rFonts w:ascii="Calibri Light" w:eastAsia="Arial Unicode MS" w:hAnsi="Calibri Light" w:cs="Arial Unicode MS"/>
          <w:sz w:val="22"/>
          <w:szCs w:val="22"/>
        </w:rPr>
        <w:t xml:space="preserve"> GEÇME KİLİTLEMELİ DEDANTÖR İŞLEME TEZGÂHI (1adet), VANALI DEDANTÖR İŞLEME TEZGÂHI (1adet), CNC OTOMAT TORNA TEZGÂHI (1adet), BİLGİSAYAR KONTROLLÜ TEST MASASI (PERFORMANS VE SIZDIRMAZLIK TEST SISTEMİ) (1adet), ÇOCUK KİLİTLİ DEDANTÖR KALIPLARI (1</w:t>
      </w:r>
      <w:r w:rsidR="00001F01">
        <w:rPr>
          <w:rFonts w:ascii="Calibri Light" w:eastAsia="Arial Unicode MS" w:hAnsi="Calibri Light" w:cs="Arial Unicode MS"/>
          <w:sz w:val="22"/>
          <w:szCs w:val="22"/>
        </w:rPr>
        <w:t xml:space="preserve"> set</w:t>
      </w:r>
      <w:r w:rsidRPr="00AA7AA2">
        <w:rPr>
          <w:rFonts w:ascii="Calibri Light" w:eastAsia="Arial Unicode MS" w:hAnsi="Calibri Light" w:cs="Arial Unicode MS"/>
          <w:sz w:val="22"/>
          <w:szCs w:val="22"/>
        </w:rPr>
        <w:t>), JUMBO SANAYİ TİPİ DEDANTÖR KALIPLARI (1</w:t>
      </w:r>
      <w:r w:rsidR="00001F01">
        <w:rPr>
          <w:rFonts w:ascii="Calibri Light" w:eastAsia="Arial Unicode MS" w:hAnsi="Calibri Light" w:cs="Arial Unicode MS"/>
          <w:sz w:val="22"/>
          <w:szCs w:val="22"/>
        </w:rPr>
        <w:t xml:space="preserve"> set</w:t>
      </w:r>
      <w:r w:rsidRPr="00AA7AA2">
        <w:rPr>
          <w:rFonts w:ascii="Calibri Light" w:eastAsia="Arial Unicode MS" w:hAnsi="Calibri Light" w:cs="Arial Unicode MS"/>
          <w:sz w:val="22"/>
          <w:szCs w:val="22"/>
        </w:rPr>
        <w:t>), BİLYALI SANAYİ TİPİ DEDANTÖR KALIPLARI (1</w:t>
      </w:r>
      <w:r w:rsidR="00001F01">
        <w:rPr>
          <w:rFonts w:ascii="Calibri Light" w:eastAsia="Arial Unicode MS" w:hAnsi="Calibri Light" w:cs="Arial Unicode MS"/>
          <w:sz w:val="22"/>
          <w:szCs w:val="22"/>
        </w:rPr>
        <w:t xml:space="preserve"> set</w:t>
      </w:r>
      <w:r w:rsidRPr="00AA7AA2">
        <w:rPr>
          <w:rFonts w:ascii="Calibri Light" w:eastAsia="Arial Unicode MS" w:hAnsi="Calibri Light" w:cs="Arial Unicode MS"/>
          <w:sz w:val="22"/>
          <w:szCs w:val="22"/>
        </w:rPr>
        <w:t>)</w:t>
      </w:r>
    </w:p>
    <w:p w:rsidR="00A554EA" w:rsidRPr="00AA7AA2" w:rsidRDefault="00A554EA" w:rsidP="00AA7AA2">
      <w:pPr>
        <w:autoSpaceDE w:val="0"/>
        <w:autoSpaceDN w:val="0"/>
        <w:adjustRightInd w:val="0"/>
        <w:spacing w:before="120" w:after="120"/>
        <w:ind w:left="284"/>
        <w:rPr>
          <w:rFonts w:ascii="Calibri Light" w:eastAsia="Arial Unicode MS" w:hAnsi="Calibri Light" w:cs="Arial Unicode MS"/>
          <w:sz w:val="22"/>
          <w:szCs w:val="22"/>
        </w:rPr>
      </w:pPr>
      <w:r w:rsidRPr="00AA7AA2">
        <w:rPr>
          <w:rFonts w:ascii="Calibri Light" w:eastAsia="Arial Unicode MS" w:hAnsi="Calibri Light" w:cs="Arial Unicode MS"/>
          <w:b/>
          <w:sz w:val="22"/>
          <w:szCs w:val="22"/>
        </w:rPr>
        <w:t>LOT 2:</w:t>
      </w:r>
      <w:r w:rsidRPr="00AA7AA2">
        <w:rPr>
          <w:rFonts w:ascii="Calibri Light" w:eastAsia="Arial Unicode MS" w:hAnsi="Calibri Light" w:cs="Arial Unicode MS"/>
          <w:sz w:val="22"/>
          <w:szCs w:val="22"/>
        </w:rPr>
        <w:t xml:space="preserve"> FORKLİFT ( 3 TON DIZEL) (1adet)</w:t>
      </w:r>
    </w:p>
    <w:p w:rsidR="003E24CA" w:rsidRPr="0087406A" w:rsidRDefault="003E24CA" w:rsidP="006929D7">
      <w:pPr>
        <w:jc w:val="both"/>
        <w:rPr>
          <w:rFonts w:ascii="Segoe UI" w:hAnsi="Segoe UI" w:cs="Segoe UI"/>
          <w:sz w:val="21"/>
          <w:szCs w:val="21"/>
        </w:rPr>
      </w:pPr>
    </w:p>
    <w:p w:rsidR="00D34D43" w:rsidRPr="0087406A" w:rsidRDefault="00D34D43" w:rsidP="00D34D43">
      <w:pPr>
        <w:spacing w:before="120" w:after="120"/>
        <w:ind w:hanging="33"/>
        <w:rPr>
          <w:rFonts w:ascii="Segoe UI" w:hAnsi="Segoe UI" w:cs="Segoe UI"/>
          <w:b/>
          <w:sz w:val="21"/>
          <w:szCs w:val="21"/>
        </w:rPr>
      </w:pPr>
      <w:r w:rsidRPr="0087406A">
        <w:rPr>
          <w:rFonts w:ascii="Segoe UI" w:hAnsi="Segoe UI" w:cs="Segoe UI"/>
          <w:b/>
          <w:sz w:val="21"/>
          <w:szCs w:val="21"/>
        </w:rPr>
        <w:t>2. Tedarik Edilecek Mallar, Teknik Özellikleri ve Miktarı</w:t>
      </w:r>
    </w:p>
    <w:p w:rsidR="002E0899" w:rsidRPr="00AA7AA2" w:rsidRDefault="002E0899" w:rsidP="002E0899">
      <w:pPr>
        <w:autoSpaceDE w:val="0"/>
        <w:autoSpaceDN w:val="0"/>
        <w:adjustRightInd w:val="0"/>
        <w:spacing w:before="120" w:after="120"/>
        <w:ind w:left="284"/>
        <w:rPr>
          <w:rFonts w:ascii="Calibri Light" w:eastAsia="Arial Unicode MS" w:hAnsi="Calibri Light" w:cs="Arial Unicode MS"/>
          <w:sz w:val="22"/>
          <w:szCs w:val="22"/>
        </w:rPr>
      </w:pPr>
      <w:r w:rsidRPr="00AA7AA2">
        <w:rPr>
          <w:rFonts w:ascii="Calibri Light" w:eastAsia="Arial Unicode MS" w:hAnsi="Calibri Light" w:cs="Arial Unicode MS"/>
          <w:b/>
          <w:sz w:val="22"/>
          <w:szCs w:val="22"/>
        </w:rPr>
        <w:t>LOT 2:</w:t>
      </w:r>
      <w:r w:rsidRPr="00AA7AA2">
        <w:rPr>
          <w:rFonts w:ascii="Calibri Light" w:eastAsia="Arial Unicode MS" w:hAnsi="Calibri Light" w:cs="Arial Unicode MS"/>
          <w:sz w:val="22"/>
          <w:szCs w:val="22"/>
        </w:rPr>
        <w:t xml:space="preserve"> FORKLİFT ( 3 TON DIZEL) (1adet)</w:t>
      </w:r>
    </w:p>
    <w:p w:rsidR="00C837F4" w:rsidRPr="0087406A" w:rsidRDefault="00C837F4" w:rsidP="00C837F4">
      <w:pPr>
        <w:jc w:val="both"/>
        <w:rPr>
          <w:rFonts w:ascii="Segoe UI" w:hAnsi="Segoe UI" w:cs="Segoe UI"/>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C837F4" w:rsidRPr="0087406A" w:rsidTr="002344EE">
        <w:trPr>
          <w:cantSplit/>
          <w:trHeight w:val="70"/>
          <w:tblHeader/>
        </w:trPr>
        <w:tc>
          <w:tcPr>
            <w:tcW w:w="111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9"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C837F4" w:rsidRPr="0087406A" w:rsidTr="002344EE">
        <w:trPr>
          <w:cantSplit/>
          <w:trHeight w:val="274"/>
          <w:tblHeader/>
        </w:trPr>
        <w:tc>
          <w:tcPr>
            <w:tcW w:w="111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9"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C837F4" w:rsidRPr="0087406A" w:rsidTr="000C3E44">
        <w:trPr>
          <w:cantSplit/>
          <w:trHeight w:val="2640"/>
        </w:trPr>
        <w:tc>
          <w:tcPr>
            <w:tcW w:w="1116" w:type="dxa"/>
            <w:vAlign w:val="center"/>
          </w:tcPr>
          <w:p w:rsidR="000C3E44" w:rsidRPr="0087406A" w:rsidRDefault="000C3E44" w:rsidP="002E0899">
            <w:pPr>
              <w:spacing w:before="120" w:after="120"/>
              <w:jc w:val="center"/>
              <w:rPr>
                <w:rFonts w:ascii="Segoe UI" w:hAnsi="Segoe UI" w:cs="Segoe UI"/>
                <w:b/>
                <w:sz w:val="21"/>
                <w:szCs w:val="21"/>
              </w:rPr>
            </w:pPr>
            <w:r>
              <w:rPr>
                <w:rFonts w:ascii="Segoe UI" w:hAnsi="Segoe UI" w:cs="Segoe UI"/>
                <w:b/>
                <w:sz w:val="21"/>
                <w:szCs w:val="21"/>
              </w:rPr>
              <w:lastRenderedPageBreak/>
              <w:t xml:space="preserve">Lot </w:t>
            </w:r>
            <w:r w:rsidR="002E0899">
              <w:rPr>
                <w:rFonts w:ascii="Segoe UI" w:hAnsi="Segoe UI" w:cs="Segoe UI"/>
                <w:b/>
                <w:sz w:val="21"/>
                <w:szCs w:val="21"/>
              </w:rPr>
              <w:t>2</w:t>
            </w:r>
          </w:p>
        </w:tc>
        <w:tc>
          <w:tcPr>
            <w:tcW w:w="7519" w:type="dxa"/>
          </w:tcPr>
          <w:p w:rsidR="00141762" w:rsidRPr="00405672" w:rsidRDefault="002E0899" w:rsidP="000C3E44">
            <w:pPr>
              <w:pStyle w:val="ListeParagraf"/>
              <w:ind w:left="52"/>
              <w:rPr>
                <w:rFonts w:ascii="Calibri Light" w:eastAsia="Arial Unicode MS" w:hAnsi="Calibri Light" w:cs="Arial Unicode MS"/>
                <w:b/>
                <w:sz w:val="22"/>
                <w:szCs w:val="22"/>
              </w:rPr>
            </w:pPr>
            <w:r w:rsidRPr="00405672">
              <w:rPr>
                <w:rFonts w:ascii="Calibri Light" w:eastAsia="Arial Unicode MS" w:hAnsi="Calibri Light" w:cs="Arial Unicode MS"/>
                <w:b/>
                <w:sz w:val="22"/>
                <w:szCs w:val="22"/>
              </w:rPr>
              <w:t>FORKLİFT ( 3 TON DIZEL)</w:t>
            </w:r>
          </w:p>
          <w:p w:rsidR="00405672" w:rsidRDefault="00405672" w:rsidP="000C3E44">
            <w:pPr>
              <w:pStyle w:val="ListeParagraf"/>
              <w:ind w:left="52"/>
              <w:rPr>
                <w:rFonts w:ascii="Calibri Light" w:eastAsia="Arial Unicode MS" w:hAnsi="Calibri Light" w:cs="Arial Unicode MS"/>
                <w:sz w:val="22"/>
                <w:szCs w:val="22"/>
              </w:rPr>
            </w:pPr>
          </w:p>
          <w:p w:rsidR="00405672" w:rsidRPr="007850F4" w:rsidRDefault="00C91BF8"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Taşıma kapasitesi en az 3.000 kg olmalıdır,</w:t>
            </w:r>
          </w:p>
          <w:p w:rsidR="00405672" w:rsidRPr="007850F4" w:rsidRDefault="00DB608F"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Yakıt türü d</w:t>
            </w:r>
            <w:r w:rsidR="00405672" w:rsidRPr="007850F4">
              <w:rPr>
                <w:rFonts w:ascii="Calibri Light" w:eastAsia="Arial Unicode MS" w:hAnsi="Calibri Light" w:cs="Arial Unicode MS"/>
                <w:sz w:val="22"/>
                <w:szCs w:val="22"/>
              </w:rPr>
              <w:t>izel</w:t>
            </w:r>
            <w:r w:rsidRPr="007850F4">
              <w:rPr>
                <w:rFonts w:ascii="Calibri Light" w:eastAsia="Arial Unicode MS" w:hAnsi="Calibri Light" w:cs="Arial Unicode MS"/>
                <w:sz w:val="22"/>
                <w:szCs w:val="22"/>
              </w:rPr>
              <w:t xml:space="preserve"> olmalıdır,</w:t>
            </w:r>
          </w:p>
          <w:p w:rsidR="00C91BF8" w:rsidRPr="007850F4" w:rsidRDefault="00C91BF8"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 xml:space="preserve">Motor gücü en az </w:t>
            </w:r>
            <w:r w:rsidR="00C133E8" w:rsidRPr="007850F4">
              <w:rPr>
                <w:rFonts w:ascii="Calibri Light" w:eastAsia="Arial Unicode MS" w:hAnsi="Calibri Light" w:cs="Arial Unicode MS"/>
                <w:sz w:val="22"/>
                <w:szCs w:val="22"/>
              </w:rPr>
              <w:t>52 HP</w:t>
            </w:r>
            <w:r w:rsidR="00992AF9" w:rsidRPr="007850F4">
              <w:rPr>
                <w:rFonts w:ascii="Calibri Light" w:eastAsia="Arial Unicode MS" w:hAnsi="Calibri Light" w:cs="Arial Unicode MS"/>
                <w:sz w:val="22"/>
                <w:szCs w:val="22"/>
              </w:rPr>
              <w:t>/2</w:t>
            </w:r>
            <w:r w:rsidR="00C133E8" w:rsidRPr="007850F4">
              <w:rPr>
                <w:rFonts w:ascii="Calibri Light" w:eastAsia="Arial Unicode MS" w:hAnsi="Calibri Light" w:cs="Arial Unicode MS"/>
                <w:sz w:val="22"/>
                <w:szCs w:val="22"/>
              </w:rPr>
              <w:t>300 d/d</w:t>
            </w:r>
            <w:r w:rsidRPr="007850F4">
              <w:rPr>
                <w:rFonts w:ascii="Calibri Light" w:eastAsia="Arial Unicode MS" w:hAnsi="Calibri Light" w:cs="Arial Unicode MS"/>
                <w:sz w:val="22"/>
                <w:szCs w:val="22"/>
              </w:rPr>
              <w:t xml:space="preserve"> olmalıdır,</w:t>
            </w:r>
          </w:p>
          <w:p w:rsidR="00C91BF8" w:rsidRPr="007850F4" w:rsidRDefault="00C91BF8"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 xml:space="preserve">Asansör tipi üç kademeli </w:t>
            </w:r>
            <w:proofErr w:type="spellStart"/>
            <w:r w:rsidRPr="007850F4">
              <w:rPr>
                <w:rFonts w:ascii="Calibri Light" w:eastAsia="Arial Unicode MS" w:hAnsi="Calibri Light" w:cs="Arial Unicode MS"/>
                <w:sz w:val="22"/>
                <w:szCs w:val="22"/>
              </w:rPr>
              <w:t>triplex</w:t>
            </w:r>
            <w:proofErr w:type="spellEnd"/>
            <w:r w:rsidRPr="007850F4">
              <w:rPr>
                <w:rFonts w:ascii="Calibri Light" w:eastAsia="Arial Unicode MS" w:hAnsi="Calibri Light" w:cs="Arial Unicode MS"/>
                <w:sz w:val="22"/>
                <w:szCs w:val="22"/>
              </w:rPr>
              <w:t xml:space="preserve"> asansör olmalıdır,</w:t>
            </w:r>
          </w:p>
          <w:p w:rsidR="00C91BF8" w:rsidRPr="007850F4" w:rsidRDefault="00C91BF8"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Yük merkezi asgari 500 mm olmalıdır,</w:t>
            </w:r>
          </w:p>
          <w:p w:rsidR="006313B7" w:rsidRPr="007850F4" w:rsidRDefault="006313B7"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Asansör kaldırma yüksekliği en az 6000 mm olmalıdır,</w:t>
            </w:r>
          </w:p>
          <w:p w:rsidR="006313B7" w:rsidRPr="007850F4" w:rsidRDefault="006313B7"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Çatal uzunluğu en az 10</w:t>
            </w:r>
            <w:r w:rsidR="00992AF9" w:rsidRPr="007850F4">
              <w:rPr>
                <w:rFonts w:ascii="Calibri Light" w:eastAsia="Arial Unicode MS" w:hAnsi="Calibri Light" w:cs="Arial Unicode MS"/>
                <w:sz w:val="22"/>
                <w:szCs w:val="22"/>
              </w:rPr>
              <w:t>7</w:t>
            </w:r>
            <w:r w:rsidRPr="007850F4">
              <w:rPr>
                <w:rFonts w:ascii="Calibri Light" w:eastAsia="Arial Unicode MS" w:hAnsi="Calibri Light" w:cs="Arial Unicode MS"/>
                <w:sz w:val="22"/>
                <w:szCs w:val="22"/>
              </w:rPr>
              <w:t>0 mm olmalıdır,</w:t>
            </w:r>
          </w:p>
          <w:p w:rsidR="00992AF9" w:rsidRPr="007850F4" w:rsidRDefault="00992AF9"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Yürüyüş hızı yüksüz en az 18 km/h olmalıdır,</w:t>
            </w:r>
          </w:p>
          <w:p w:rsidR="00992AF9" w:rsidRPr="007850F4" w:rsidRDefault="00992AF9"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Dönüş yarıçapı en az 2375 mm olmalıdır,</w:t>
            </w:r>
          </w:p>
          <w:p w:rsidR="00992AF9" w:rsidRPr="007850F4" w:rsidRDefault="00992AF9"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Yüklü kaldırma hızı en az 460 mm/s olmalıdır,</w:t>
            </w:r>
          </w:p>
          <w:p w:rsidR="00992AF9" w:rsidRPr="007850F4" w:rsidRDefault="00992AF9"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Yüklü indirme hızı en az 500 mm/s olmalıdır,</w:t>
            </w:r>
          </w:p>
          <w:p w:rsidR="007850F4" w:rsidRPr="007850F4" w:rsidRDefault="00405672" w:rsidP="007850F4">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 xml:space="preserve">Euro sınıfı </w:t>
            </w:r>
            <w:proofErr w:type="gramStart"/>
            <w:r w:rsidRPr="007850F4">
              <w:rPr>
                <w:rFonts w:ascii="Calibri Light" w:eastAsia="Arial Unicode MS" w:hAnsi="Calibri Light" w:cs="Arial Unicode MS"/>
                <w:sz w:val="22"/>
                <w:szCs w:val="22"/>
              </w:rPr>
              <w:t>emisyon</w:t>
            </w:r>
            <w:proofErr w:type="gramEnd"/>
            <w:r w:rsidR="00481012" w:rsidRPr="007850F4">
              <w:rPr>
                <w:rFonts w:ascii="Calibri Light" w:eastAsia="Arial Unicode MS" w:hAnsi="Calibri Light" w:cs="Arial Unicode MS"/>
                <w:sz w:val="22"/>
                <w:szCs w:val="22"/>
              </w:rPr>
              <w:t>,</w:t>
            </w:r>
          </w:p>
          <w:p w:rsidR="007850F4" w:rsidRPr="007850F4" w:rsidRDefault="007850F4" w:rsidP="007850F4">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Sesli geri ikaz alarmı, Geri Vites Lambası, Döner Tepe Lambası standart donanım içerisinde yer almalıdır,</w:t>
            </w:r>
          </w:p>
          <w:p w:rsidR="007850F4" w:rsidRPr="007850F4" w:rsidRDefault="007850F4" w:rsidP="007850F4">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 xml:space="preserve"> Ayarlanabilir Hidrolik Direksiyon, Geniş görüşlü dikiz aynası bulunmalıdır,</w:t>
            </w:r>
          </w:p>
          <w:p w:rsidR="00405672" w:rsidRPr="007850F4" w:rsidRDefault="0061762F" w:rsidP="00992AF9">
            <w:pPr>
              <w:pStyle w:val="ListeParagraf"/>
              <w:numPr>
                <w:ilvl w:val="0"/>
                <w:numId w:val="29"/>
              </w:numPr>
              <w:tabs>
                <w:tab w:val="left" w:pos="619"/>
              </w:tabs>
              <w:spacing w:after="200" w:line="276" w:lineRule="auto"/>
              <w:ind w:left="336" w:firstLine="0"/>
              <w:jc w:val="both"/>
              <w:rPr>
                <w:rFonts w:ascii="Calibri Light" w:eastAsia="Arial Unicode MS" w:hAnsi="Calibri Light" w:cs="Arial Unicode MS"/>
                <w:sz w:val="22"/>
                <w:szCs w:val="22"/>
              </w:rPr>
            </w:pPr>
            <w:r w:rsidRPr="007850F4">
              <w:rPr>
                <w:rFonts w:ascii="Calibri Light" w:eastAsia="Arial Unicode MS" w:hAnsi="Calibri Light" w:cs="Arial Unicode MS"/>
                <w:sz w:val="22"/>
                <w:szCs w:val="22"/>
              </w:rPr>
              <w:t xml:space="preserve">Tüm </w:t>
            </w:r>
            <w:r w:rsidR="00405672" w:rsidRPr="007850F4">
              <w:rPr>
                <w:rFonts w:ascii="Calibri Light" w:eastAsia="Arial Unicode MS" w:hAnsi="Calibri Light" w:cs="Arial Unicode MS"/>
                <w:sz w:val="22"/>
                <w:szCs w:val="22"/>
              </w:rPr>
              <w:t>İş güvenliği donanımına sahip</w:t>
            </w:r>
            <w:r w:rsidR="00C34D6F" w:rsidRPr="007850F4">
              <w:rPr>
                <w:rFonts w:ascii="Calibri Light" w:eastAsia="Arial Unicode MS" w:hAnsi="Calibri Light" w:cs="Arial Unicode MS"/>
                <w:sz w:val="22"/>
                <w:szCs w:val="22"/>
              </w:rPr>
              <w:t xml:space="preserve"> olmalıdır,</w:t>
            </w:r>
          </w:p>
          <w:p w:rsidR="00405672" w:rsidRPr="0087406A" w:rsidRDefault="00405672" w:rsidP="000C3E44">
            <w:pPr>
              <w:pStyle w:val="ListeParagraf"/>
              <w:ind w:left="52"/>
              <w:rPr>
                <w:rFonts w:ascii="Segoe UI" w:hAnsi="Segoe UI" w:cs="Segoe UI"/>
                <w:sz w:val="21"/>
                <w:szCs w:val="21"/>
              </w:rPr>
            </w:pPr>
          </w:p>
        </w:tc>
        <w:tc>
          <w:tcPr>
            <w:tcW w:w="1276" w:type="dxa"/>
            <w:vAlign w:val="center"/>
          </w:tcPr>
          <w:p w:rsidR="00C837F4" w:rsidRPr="0087406A" w:rsidRDefault="000C3E44" w:rsidP="001134FC">
            <w:pPr>
              <w:spacing w:before="120" w:after="120"/>
              <w:ind w:left="35"/>
              <w:jc w:val="center"/>
              <w:rPr>
                <w:rFonts w:ascii="Segoe UI" w:hAnsi="Segoe UI" w:cs="Segoe UI"/>
                <w:sz w:val="21"/>
                <w:szCs w:val="21"/>
              </w:rPr>
            </w:pPr>
            <w:r>
              <w:rPr>
                <w:rFonts w:ascii="Segoe UI" w:hAnsi="Segoe UI" w:cs="Segoe UI"/>
                <w:sz w:val="21"/>
                <w:szCs w:val="21"/>
              </w:rPr>
              <w:t>1 adet</w:t>
            </w:r>
          </w:p>
        </w:tc>
      </w:tr>
    </w:tbl>
    <w:p w:rsidR="00C86A55" w:rsidRDefault="00C86A55" w:rsidP="00D34D43">
      <w:pPr>
        <w:spacing w:before="120" w:after="120"/>
        <w:rPr>
          <w:rFonts w:ascii="Segoe UI" w:hAnsi="Segoe UI" w:cs="Segoe UI"/>
          <w:b/>
          <w:sz w:val="21"/>
          <w:szCs w:val="21"/>
        </w:rPr>
      </w:pPr>
    </w:p>
    <w:p w:rsidR="00AA1F69" w:rsidRPr="0087406A" w:rsidRDefault="00D34D43" w:rsidP="00D34D43">
      <w:pPr>
        <w:spacing w:before="120" w:after="120"/>
        <w:rPr>
          <w:rFonts w:ascii="Segoe UI" w:hAnsi="Segoe UI" w:cs="Segoe UI"/>
          <w:b/>
          <w:sz w:val="21"/>
          <w:szCs w:val="21"/>
        </w:rPr>
      </w:pPr>
      <w:r w:rsidRPr="0087406A">
        <w:rPr>
          <w:rFonts w:ascii="Segoe UI" w:hAnsi="Segoe UI" w:cs="Segoe UI"/>
          <w:b/>
          <w:sz w:val="21"/>
          <w:szCs w:val="21"/>
        </w:rPr>
        <w:t>3. Alet, aksesuar ve gerekli diğer kalemler</w:t>
      </w:r>
    </w:p>
    <w:p w:rsidR="00AA1F69" w:rsidRPr="0087406A" w:rsidRDefault="00AA1F69" w:rsidP="00AA1F69">
      <w:pPr>
        <w:spacing w:before="120" w:after="120"/>
        <w:jc w:val="both"/>
        <w:rPr>
          <w:rFonts w:ascii="Segoe UI" w:hAnsi="Segoe UI" w:cs="Segoe UI"/>
          <w:sz w:val="21"/>
          <w:szCs w:val="21"/>
        </w:rPr>
      </w:pPr>
      <w:r w:rsidRPr="0087406A">
        <w:rPr>
          <w:rFonts w:ascii="Segoe UI" w:hAnsi="Segoe UI" w:cs="Segoe UI"/>
          <w:sz w:val="21"/>
          <w:szCs w:val="21"/>
        </w:rPr>
        <w:t xml:space="preserve">Alet, aksesuar ve gerekli diğer kalemler “Söz. Ek–2: Teknik Şartname (İş Tanımı)” tanımlanmıştır. Yüklenici,  montaj ile ilgili gerekli teknik </w:t>
      </w:r>
      <w:proofErr w:type="gramStart"/>
      <w:r w:rsidRPr="0087406A">
        <w:rPr>
          <w:rFonts w:ascii="Segoe UI" w:hAnsi="Segoe UI" w:cs="Segoe UI"/>
          <w:sz w:val="21"/>
          <w:szCs w:val="21"/>
        </w:rPr>
        <w:t>ekipmanlarını</w:t>
      </w:r>
      <w:proofErr w:type="gramEnd"/>
      <w:r w:rsidRPr="0087406A">
        <w:rPr>
          <w:rFonts w:ascii="Segoe UI" w:hAnsi="Segoe UI" w:cs="Segoe UI"/>
          <w:sz w:val="21"/>
          <w:szCs w:val="21"/>
        </w:rPr>
        <w:t xml:space="preserve">, el aletlerini ve cihaz montajında kullanacağı montaj sarf malzemelerini kendisi tedarik edecektir. </w:t>
      </w:r>
    </w:p>
    <w:p w:rsidR="0095583E" w:rsidRDefault="0095583E" w:rsidP="00D34D43">
      <w:pPr>
        <w:spacing w:before="120" w:after="120"/>
        <w:rPr>
          <w:rFonts w:ascii="Segoe UI" w:hAnsi="Segoe UI" w:cs="Segoe UI"/>
          <w:b/>
          <w:sz w:val="21"/>
          <w:szCs w:val="21"/>
        </w:rPr>
      </w:pPr>
    </w:p>
    <w:p w:rsidR="00D34D43" w:rsidRPr="0087406A" w:rsidRDefault="00D34D43" w:rsidP="00D34D43">
      <w:pPr>
        <w:spacing w:before="120" w:after="120"/>
        <w:rPr>
          <w:rFonts w:ascii="Segoe UI" w:hAnsi="Segoe UI" w:cs="Segoe UI"/>
          <w:b/>
          <w:sz w:val="21"/>
          <w:szCs w:val="21"/>
        </w:rPr>
      </w:pPr>
      <w:r w:rsidRPr="0087406A">
        <w:rPr>
          <w:rFonts w:ascii="Segoe UI" w:hAnsi="Segoe UI" w:cs="Segoe UI"/>
          <w:b/>
          <w:sz w:val="21"/>
          <w:szCs w:val="21"/>
        </w:rPr>
        <w:t>4. Garanti Koşulları</w:t>
      </w:r>
    </w:p>
    <w:p w:rsidR="00AA1F69" w:rsidRPr="00375C54" w:rsidRDefault="00AA1F69" w:rsidP="00375C54">
      <w:pPr>
        <w:pStyle w:val="ListeParagraf"/>
        <w:numPr>
          <w:ilvl w:val="0"/>
          <w:numId w:val="25"/>
        </w:numPr>
        <w:spacing w:before="120" w:after="120"/>
        <w:rPr>
          <w:rFonts w:ascii="Segoe UI" w:hAnsi="Segoe UI" w:cs="Segoe UI"/>
          <w:sz w:val="21"/>
          <w:szCs w:val="21"/>
        </w:rPr>
      </w:pPr>
      <w:r w:rsidRPr="00375C54">
        <w:rPr>
          <w:rFonts w:ascii="Segoe UI" w:hAnsi="Segoe UI" w:cs="Segoe UI"/>
          <w:sz w:val="21"/>
          <w:szCs w:val="21"/>
        </w:rPr>
        <w:t>Makineler en az 1 yıl garantili olacaktır.</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Yüklenici tasarımdan, malzemeden, işçilikten veya kendi hatasından doğabilecek kusurları bedelsiz olarak gidereceğini garanti edecektir.</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Tamirat değiştirme veya eksik malzemeyi tamamlama için geçecek süre, garanti süresine ilave edilecektir.</w:t>
      </w: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5</w:t>
      </w:r>
      <w:r w:rsidR="00D34D43" w:rsidRPr="0087406A">
        <w:rPr>
          <w:rFonts w:ascii="Segoe UI" w:hAnsi="Segoe UI" w:cs="Segoe UI"/>
          <w:b/>
          <w:sz w:val="21"/>
          <w:szCs w:val="21"/>
        </w:rPr>
        <w:t>. Montaj ve Bakım-Onarım Hizmetleri</w:t>
      </w:r>
    </w:p>
    <w:p w:rsidR="00AA1F69" w:rsidRPr="00375C54" w:rsidRDefault="00AA1F69" w:rsidP="00375C54">
      <w:pPr>
        <w:pStyle w:val="ListeParagraf"/>
        <w:numPr>
          <w:ilvl w:val="0"/>
          <w:numId w:val="26"/>
        </w:numPr>
        <w:spacing w:before="120" w:after="120"/>
        <w:jc w:val="both"/>
        <w:rPr>
          <w:rFonts w:ascii="Segoe UI" w:hAnsi="Segoe UI" w:cs="Segoe UI"/>
          <w:sz w:val="21"/>
          <w:szCs w:val="21"/>
        </w:rPr>
      </w:pPr>
      <w:r w:rsidRPr="00375C54">
        <w:rPr>
          <w:rFonts w:ascii="Segoe UI" w:hAnsi="Segoe UI" w:cs="Segoe UI"/>
          <w:sz w:val="21"/>
          <w:szCs w:val="21"/>
        </w:rPr>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AA1F69" w:rsidRPr="00375C54" w:rsidRDefault="00AA1F69" w:rsidP="00375C54">
      <w:pPr>
        <w:pStyle w:val="ListeParagraf"/>
        <w:numPr>
          <w:ilvl w:val="0"/>
          <w:numId w:val="26"/>
        </w:numPr>
        <w:spacing w:before="120" w:after="120"/>
        <w:jc w:val="both"/>
        <w:rPr>
          <w:rFonts w:ascii="Segoe UI" w:hAnsi="Segoe UI" w:cs="Segoe UI"/>
          <w:sz w:val="21"/>
          <w:szCs w:val="21"/>
        </w:rPr>
      </w:pPr>
      <w:r w:rsidRPr="00375C54">
        <w:rPr>
          <w:rFonts w:ascii="Segoe UI" w:hAnsi="Segoe UI" w:cs="Segoe UI"/>
          <w:sz w:val="21"/>
          <w:szCs w:val="21"/>
        </w:rPr>
        <w:lastRenderedPageBreak/>
        <w:t xml:space="preserve">Periyodik bakım ve genel kontrol </w:t>
      </w:r>
      <w:r w:rsidR="00375C54">
        <w:rPr>
          <w:rFonts w:ascii="Segoe UI" w:hAnsi="Segoe UI" w:cs="Segoe UI"/>
          <w:sz w:val="21"/>
          <w:szCs w:val="21"/>
        </w:rPr>
        <w:t>6 ayda 1 kez</w:t>
      </w:r>
      <w:r w:rsidRPr="00375C54">
        <w:rPr>
          <w:rFonts w:ascii="Segoe UI" w:hAnsi="Segoe UI" w:cs="Segoe UI"/>
          <w:sz w:val="21"/>
          <w:szCs w:val="21"/>
        </w:rPr>
        <w:t xml:space="preserve"> olmak üzere garanti kapsamı süresince devam eder. </w:t>
      </w:r>
    </w:p>
    <w:p w:rsidR="00AA1F69"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6</w:t>
      </w:r>
      <w:r w:rsidR="00D34D43" w:rsidRPr="0087406A">
        <w:rPr>
          <w:rFonts w:ascii="Segoe UI" w:hAnsi="Segoe UI" w:cs="Segoe UI"/>
          <w:b/>
          <w:sz w:val="21"/>
          <w:szCs w:val="21"/>
        </w:rPr>
        <w:t>. Gerekli Yedek Parçalar</w:t>
      </w:r>
    </w:p>
    <w:p w:rsidR="00AA1F69" w:rsidRPr="005C5A00" w:rsidRDefault="00AA1F69" w:rsidP="005C5A00">
      <w:pPr>
        <w:pStyle w:val="ListeParagraf"/>
        <w:numPr>
          <w:ilvl w:val="0"/>
          <w:numId w:val="27"/>
        </w:numPr>
        <w:jc w:val="both"/>
        <w:rPr>
          <w:rFonts w:ascii="Segoe UI" w:hAnsi="Segoe UI" w:cs="Segoe UI"/>
          <w:sz w:val="21"/>
          <w:szCs w:val="21"/>
        </w:rPr>
      </w:pPr>
      <w:r w:rsidRPr="005C5A00">
        <w:rPr>
          <w:rFonts w:ascii="Segoe UI" w:hAnsi="Segoe UI" w:cs="Segoe UI"/>
          <w:sz w:val="21"/>
          <w:szCs w:val="21"/>
        </w:rPr>
        <w:t xml:space="preserve">Makine üzerinde kullanılması gerekli olan özel avadanlık (Anahtar, yağdanlık </w:t>
      </w:r>
      <w:proofErr w:type="spellStart"/>
      <w:r w:rsidRPr="005C5A00">
        <w:rPr>
          <w:rFonts w:ascii="Segoe UI" w:hAnsi="Segoe UI" w:cs="Segoe UI"/>
          <w:sz w:val="21"/>
          <w:szCs w:val="21"/>
        </w:rPr>
        <w:t>v.b</w:t>
      </w:r>
      <w:proofErr w:type="spellEnd"/>
      <w:r w:rsidRPr="005C5A00">
        <w:rPr>
          <w:rFonts w:ascii="Segoe UI" w:hAnsi="Segoe UI" w:cs="Segoe UI"/>
          <w:sz w:val="21"/>
          <w:szCs w:val="21"/>
        </w:rPr>
        <w:t xml:space="preserve">) </w:t>
      </w:r>
      <w:proofErr w:type="gramStart"/>
      <w:r w:rsidRPr="005C5A00">
        <w:rPr>
          <w:rFonts w:ascii="Segoe UI" w:hAnsi="Segoe UI" w:cs="Segoe UI"/>
          <w:sz w:val="21"/>
          <w:szCs w:val="21"/>
        </w:rPr>
        <w:t>ekipmanlar</w:t>
      </w:r>
      <w:proofErr w:type="gramEnd"/>
      <w:r w:rsidRPr="005C5A00">
        <w:rPr>
          <w:rFonts w:ascii="Segoe UI" w:hAnsi="Segoe UI" w:cs="Segoe UI"/>
          <w:sz w:val="21"/>
          <w:szCs w:val="21"/>
        </w:rPr>
        <w:t xml:space="preserve"> makine ile birlikte verilmelidir. Yüklenici gerekli durumlarda tüm yedek parçaları en geç 15 gün içinde temin edebileceğini garanti etmelidir. </w:t>
      </w:r>
    </w:p>
    <w:p w:rsidR="005C5A00" w:rsidRPr="005C5A00" w:rsidRDefault="005C5A00" w:rsidP="005C5A00">
      <w:pPr>
        <w:pStyle w:val="ListeParagraf"/>
        <w:numPr>
          <w:ilvl w:val="0"/>
          <w:numId w:val="27"/>
        </w:numPr>
        <w:jc w:val="both"/>
        <w:rPr>
          <w:rFonts w:ascii="Segoe UI" w:hAnsi="Segoe UI" w:cs="Segoe UI"/>
          <w:sz w:val="21"/>
          <w:szCs w:val="21"/>
        </w:rPr>
      </w:pPr>
      <w:r w:rsidRPr="005C5A00">
        <w:rPr>
          <w:rFonts w:ascii="Segoe UI" w:hAnsi="Segoe UI" w:cs="Segoe UI"/>
          <w:sz w:val="21"/>
          <w:szCs w:val="21"/>
        </w:rPr>
        <w:t>Yüklenici, gerekli durumlarda tüm yedek parçaları en az 10 yıl temin etmeyi garanti eder.</w:t>
      </w:r>
    </w:p>
    <w:p w:rsidR="00AA1F69"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7</w:t>
      </w:r>
      <w:r w:rsidR="00D34D43" w:rsidRPr="0087406A">
        <w:rPr>
          <w:rFonts w:ascii="Segoe UI" w:hAnsi="Segoe UI" w:cs="Segoe UI"/>
          <w:b/>
          <w:sz w:val="21"/>
          <w:szCs w:val="21"/>
        </w:rPr>
        <w:t>. Kullanım Kılavuzu</w:t>
      </w:r>
    </w:p>
    <w:p w:rsidR="00AA1F69" w:rsidRPr="0087406A" w:rsidRDefault="00AA1F69" w:rsidP="00AA1F69">
      <w:pPr>
        <w:tabs>
          <w:tab w:val="left" w:pos="720"/>
        </w:tabs>
        <w:autoSpaceDE w:val="0"/>
        <w:autoSpaceDN w:val="0"/>
        <w:adjustRightInd w:val="0"/>
        <w:ind w:right="18"/>
        <w:jc w:val="both"/>
        <w:rPr>
          <w:rFonts w:ascii="Segoe UI" w:hAnsi="Segoe UI" w:cs="Segoe UI"/>
          <w:b/>
          <w:bCs/>
          <w:iCs/>
          <w:sz w:val="21"/>
          <w:szCs w:val="21"/>
        </w:rPr>
      </w:pPr>
      <w:r w:rsidRPr="0087406A">
        <w:rPr>
          <w:rFonts w:ascii="Segoe UI" w:hAnsi="Segoe UI" w:cs="Segoe UI"/>
          <w:bCs/>
          <w:iCs/>
          <w:sz w:val="21"/>
          <w:szCs w:val="21"/>
        </w:rPr>
        <w:t xml:space="preserve">Makineler üzerinde yapımcı firma etiketi bulunacaktır. Bu etiket üzerinde, yapım yılı, makine modeli, makine seri </w:t>
      </w:r>
      <w:proofErr w:type="spellStart"/>
      <w:r w:rsidRPr="0087406A">
        <w:rPr>
          <w:rFonts w:ascii="Segoe UI" w:hAnsi="Segoe UI" w:cs="Segoe UI"/>
          <w:bCs/>
          <w:iCs/>
          <w:sz w:val="21"/>
          <w:szCs w:val="21"/>
        </w:rPr>
        <w:t>no</w:t>
      </w:r>
      <w:proofErr w:type="spellEnd"/>
      <w:r w:rsidRPr="0087406A">
        <w:rPr>
          <w:rFonts w:ascii="Segoe UI" w:hAnsi="Segoe UI" w:cs="Segoe UI"/>
          <w:bCs/>
          <w:iCs/>
          <w:sz w:val="21"/>
          <w:szCs w:val="21"/>
        </w:rPr>
        <w:t xml:space="preserve"> ve firma bilgileri yer almalıdır. Elektrik şeması, Hidrolik devre şaması ve mekanik parça teknik resimleri makine ile birlikte verilecektir. Bakım, arıza müdahale ve kullanım kılavuzları da beraberinde teslim edilmelidir</w:t>
      </w:r>
      <w:r w:rsidRPr="0087406A">
        <w:rPr>
          <w:rFonts w:ascii="Segoe UI" w:hAnsi="Segoe UI" w:cs="Segoe UI"/>
          <w:b/>
          <w:bCs/>
          <w:iCs/>
          <w:sz w:val="21"/>
          <w:szCs w:val="21"/>
        </w:rPr>
        <w:t>.</w:t>
      </w:r>
    </w:p>
    <w:p w:rsidR="00AA1F69" w:rsidRPr="0087406A"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8</w:t>
      </w:r>
      <w:r w:rsidR="00D34D43" w:rsidRPr="0087406A">
        <w:rPr>
          <w:rFonts w:ascii="Segoe UI" w:hAnsi="Segoe UI" w:cs="Segoe UI"/>
          <w:b/>
          <w:sz w:val="21"/>
          <w:szCs w:val="21"/>
        </w:rPr>
        <w:t>. Diğer Hususlar</w:t>
      </w:r>
    </w:p>
    <w:p w:rsidR="00D11083" w:rsidRPr="005C5A00" w:rsidRDefault="00D11083" w:rsidP="005C5A00">
      <w:pPr>
        <w:pStyle w:val="ListeParagraf"/>
        <w:numPr>
          <w:ilvl w:val="0"/>
          <w:numId w:val="28"/>
        </w:numPr>
        <w:tabs>
          <w:tab w:val="left" w:pos="284"/>
          <w:tab w:val="left" w:pos="709"/>
        </w:tabs>
        <w:autoSpaceDE w:val="0"/>
        <w:jc w:val="both"/>
        <w:rPr>
          <w:rFonts w:ascii="Segoe UI" w:hAnsi="Segoe UI" w:cs="Segoe UI"/>
          <w:sz w:val="21"/>
          <w:szCs w:val="21"/>
        </w:rPr>
      </w:pPr>
      <w:r w:rsidRPr="005C5A00">
        <w:rPr>
          <w:rFonts w:ascii="Segoe UI" w:hAnsi="Segoe UI" w:cs="Segoe UI"/>
          <w:sz w:val="21"/>
          <w:szCs w:val="21"/>
        </w:rPr>
        <w:t>Teklif edilen tüm makine/</w:t>
      </w:r>
      <w:proofErr w:type="gramStart"/>
      <w:r w:rsidRPr="005C5A00">
        <w:rPr>
          <w:rFonts w:ascii="Segoe UI" w:hAnsi="Segoe UI" w:cs="Segoe UI"/>
          <w:sz w:val="21"/>
          <w:szCs w:val="21"/>
        </w:rPr>
        <w:t>ekipman</w:t>
      </w:r>
      <w:proofErr w:type="gramEnd"/>
      <w:r w:rsidRPr="005C5A00">
        <w:rPr>
          <w:rFonts w:ascii="Segoe UI" w:hAnsi="Segoe UI" w:cs="Segoe UI"/>
          <w:sz w:val="21"/>
          <w:szCs w:val="21"/>
        </w:rPr>
        <w:t xml:space="preserve">/donanımlar yeni ve kullanılmamış olmalıdır. İkinci el, kullanılmış makine ve teçhizat önerilmemelidir. </w:t>
      </w:r>
    </w:p>
    <w:p w:rsidR="00AA1F69" w:rsidRDefault="00AA1F69" w:rsidP="005C5A00">
      <w:pPr>
        <w:pStyle w:val="ListeParagraf"/>
        <w:numPr>
          <w:ilvl w:val="0"/>
          <w:numId w:val="28"/>
        </w:numPr>
        <w:tabs>
          <w:tab w:val="left" w:pos="360"/>
        </w:tabs>
        <w:spacing w:before="120" w:after="120"/>
        <w:rPr>
          <w:rFonts w:ascii="Segoe UI" w:hAnsi="Segoe UI" w:cs="Segoe UI"/>
          <w:sz w:val="21"/>
          <w:szCs w:val="21"/>
        </w:rPr>
      </w:pPr>
      <w:r w:rsidRPr="005C5A00">
        <w:rPr>
          <w:rFonts w:ascii="Segoe UI" w:hAnsi="Segoe UI" w:cs="Segoe UI"/>
          <w:sz w:val="21"/>
          <w:szCs w:val="21"/>
        </w:rPr>
        <w:t>Makinanın çalışır durumda teslimi sonrası mevcut ve yeni makine operatörleri için makina kullanma, bakım ve iş güvenliği şartlarını içeren eğitim yüklenici firma tarafından organize edilecektir.</w:t>
      </w:r>
    </w:p>
    <w:p w:rsidR="00CC4684" w:rsidRDefault="00CC4684" w:rsidP="005C5A00">
      <w:pPr>
        <w:pStyle w:val="ListeParagraf"/>
        <w:numPr>
          <w:ilvl w:val="0"/>
          <w:numId w:val="28"/>
        </w:numPr>
        <w:tabs>
          <w:tab w:val="left" w:pos="360"/>
        </w:tabs>
        <w:spacing w:before="120" w:after="120"/>
        <w:rPr>
          <w:rFonts w:ascii="Segoe UI" w:hAnsi="Segoe UI" w:cs="Segoe UI"/>
          <w:sz w:val="21"/>
          <w:szCs w:val="21"/>
        </w:rPr>
      </w:pPr>
      <w:r>
        <w:rPr>
          <w:rFonts w:ascii="Segoe UI" w:hAnsi="Segoe UI" w:cs="Segoe UI"/>
          <w:sz w:val="21"/>
          <w:szCs w:val="21"/>
        </w:rPr>
        <w:t>Mersin İnan Gaz fabrika teslim olacaktır.</w:t>
      </w:r>
    </w:p>
    <w:p w:rsidR="00AF301C" w:rsidRPr="005C5A00" w:rsidRDefault="00AF301C" w:rsidP="00E11FCC">
      <w:pPr>
        <w:pStyle w:val="ListeParagraf"/>
        <w:tabs>
          <w:tab w:val="left" w:pos="360"/>
        </w:tabs>
        <w:spacing w:before="120" w:after="120"/>
        <w:rPr>
          <w:rFonts w:ascii="Segoe UI" w:hAnsi="Segoe UI" w:cs="Segoe UI"/>
          <w:sz w:val="21"/>
          <w:szCs w:val="21"/>
        </w:rPr>
      </w:pPr>
      <w:bookmarkStart w:id="2" w:name="_GoBack"/>
      <w:bookmarkEnd w:id="2"/>
    </w:p>
    <w:p w:rsidR="00D34D43" w:rsidRPr="0087406A" w:rsidRDefault="00D34D43" w:rsidP="00AA1F69">
      <w:pPr>
        <w:overflowPunct w:val="0"/>
        <w:autoSpaceDE w:val="0"/>
        <w:autoSpaceDN w:val="0"/>
        <w:adjustRightInd w:val="0"/>
        <w:spacing w:after="120"/>
        <w:textAlignment w:val="baseline"/>
        <w:rPr>
          <w:rFonts w:ascii="Segoe UI" w:hAnsi="Segoe UI" w:cs="Segoe UI"/>
          <w:b/>
          <w:color w:val="000000"/>
          <w:sz w:val="21"/>
          <w:szCs w:val="21"/>
        </w:rPr>
      </w:pPr>
    </w:p>
    <w:p w:rsidR="00D34D43" w:rsidRPr="0087406A" w:rsidRDefault="00D34D43" w:rsidP="00D34D43">
      <w:pPr>
        <w:overflowPunct w:val="0"/>
        <w:autoSpaceDE w:val="0"/>
        <w:autoSpaceDN w:val="0"/>
        <w:adjustRightInd w:val="0"/>
        <w:spacing w:after="120"/>
        <w:jc w:val="center"/>
        <w:textAlignment w:val="baseline"/>
        <w:rPr>
          <w:rFonts w:ascii="Segoe UI" w:hAnsi="Segoe UI" w:cs="Segoe UI"/>
          <w:b/>
          <w:color w:val="000000"/>
          <w:sz w:val="21"/>
          <w:szCs w:val="21"/>
        </w:rPr>
      </w:pPr>
    </w:p>
    <w:p w:rsidR="00D34D43" w:rsidRPr="0087406A" w:rsidRDefault="00D34D43" w:rsidP="00D34D43">
      <w:pPr>
        <w:overflowPunct w:val="0"/>
        <w:autoSpaceDE w:val="0"/>
        <w:autoSpaceDN w:val="0"/>
        <w:adjustRightInd w:val="0"/>
        <w:spacing w:after="120"/>
        <w:jc w:val="center"/>
        <w:textAlignment w:val="baseline"/>
        <w:rPr>
          <w:rFonts w:ascii="Segoe UI" w:hAnsi="Segoe UI" w:cs="Segoe UI"/>
          <w:b/>
          <w:color w:val="000000"/>
          <w:sz w:val="21"/>
          <w:szCs w:val="21"/>
        </w:rPr>
      </w:pPr>
    </w:p>
    <w:p w:rsidR="00D34D43" w:rsidRPr="0087406A" w:rsidRDefault="004A09C9" w:rsidP="004A09C9">
      <w:pPr>
        <w:jc w:val="center"/>
        <w:rPr>
          <w:rFonts w:ascii="Segoe UI" w:hAnsi="Segoe UI" w:cs="Segoe UI"/>
          <w:b/>
          <w:color w:val="000000"/>
          <w:sz w:val="21"/>
          <w:szCs w:val="21"/>
        </w:rPr>
      </w:pPr>
      <w:r w:rsidRPr="0087406A">
        <w:rPr>
          <w:rFonts w:ascii="Segoe UI" w:hAnsi="Segoe UI" w:cs="Segoe UI"/>
          <w:b/>
          <w:color w:val="000000"/>
          <w:sz w:val="21"/>
          <w:szCs w:val="21"/>
        </w:rPr>
        <w:t xml:space="preserve"> </w:t>
      </w:r>
    </w:p>
    <w:p w:rsidR="00957DA3" w:rsidRPr="0087406A" w:rsidRDefault="00957DA3">
      <w:pPr>
        <w:rPr>
          <w:rFonts w:ascii="Segoe UI" w:hAnsi="Segoe UI" w:cs="Segoe UI"/>
          <w:sz w:val="21"/>
          <w:szCs w:val="21"/>
        </w:rPr>
      </w:pPr>
    </w:p>
    <w:sectPr w:rsidR="00957DA3" w:rsidRPr="0087406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D62" w:rsidRDefault="00EE0D62" w:rsidP="00D34D43">
      <w:r>
        <w:separator/>
      </w:r>
    </w:p>
  </w:endnote>
  <w:endnote w:type="continuationSeparator" w:id="0">
    <w:p w:rsidR="00EE0D62" w:rsidRDefault="00EE0D6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D62" w:rsidRDefault="00EE0D62" w:rsidP="00D34D43">
      <w:r>
        <w:separator/>
      </w:r>
    </w:p>
  </w:footnote>
  <w:footnote w:type="continuationSeparator" w:id="0">
    <w:p w:rsidR="00EE0D62" w:rsidRDefault="00EE0D6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06A" w:rsidRPr="00A96AE3" w:rsidRDefault="0087406A">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87406A" w:rsidRDefault="0087406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5108"/>
    <w:multiLevelType w:val="hybridMultilevel"/>
    <w:tmpl w:val="BFC0A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17E18"/>
    <w:multiLevelType w:val="hybridMultilevel"/>
    <w:tmpl w:val="415AAE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C91325"/>
    <w:multiLevelType w:val="hybridMultilevel"/>
    <w:tmpl w:val="2D86C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9C745A"/>
    <w:multiLevelType w:val="hybridMultilevel"/>
    <w:tmpl w:val="FFD09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495150"/>
    <w:multiLevelType w:val="hybridMultilevel"/>
    <w:tmpl w:val="6374C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972E0A"/>
    <w:multiLevelType w:val="hybridMultilevel"/>
    <w:tmpl w:val="D18EF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B85B44"/>
    <w:multiLevelType w:val="hybridMultilevel"/>
    <w:tmpl w:val="1B866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E065E6"/>
    <w:multiLevelType w:val="hybridMultilevel"/>
    <w:tmpl w:val="CA20EB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D10242"/>
    <w:multiLevelType w:val="hybridMultilevel"/>
    <w:tmpl w:val="A0F0B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B75C65"/>
    <w:multiLevelType w:val="hybridMultilevel"/>
    <w:tmpl w:val="B6847E84"/>
    <w:lvl w:ilvl="0" w:tplc="FFFFFFFF">
      <w:start w:val="1"/>
      <w:numFmt w:val="bullet"/>
      <w:lvlText w:val=""/>
      <w:lvlJc w:val="left"/>
      <w:pPr>
        <w:tabs>
          <w:tab w:val="num" w:pos="840"/>
        </w:tabs>
        <w:ind w:left="840" w:hanging="360"/>
      </w:pPr>
      <w:rPr>
        <w:rFonts w:ascii="Wingdings" w:hAnsi="Wingdings" w:hint="default"/>
      </w:rPr>
    </w:lvl>
    <w:lvl w:ilvl="1" w:tplc="FFFFFFFF" w:tentative="1">
      <w:start w:val="1"/>
      <w:numFmt w:val="bullet"/>
      <w:lvlText w:val="o"/>
      <w:lvlJc w:val="left"/>
      <w:pPr>
        <w:tabs>
          <w:tab w:val="num" w:pos="1560"/>
        </w:tabs>
        <w:ind w:left="1560" w:hanging="360"/>
      </w:pPr>
      <w:rPr>
        <w:rFonts w:ascii="Courier New" w:hAnsi="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10">
    <w:nsid w:val="27226E09"/>
    <w:multiLevelType w:val="hybridMultilevel"/>
    <w:tmpl w:val="5CA81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AD3802"/>
    <w:multiLevelType w:val="hybridMultilevel"/>
    <w:tmpl w:val="2A8222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FC7203D"/>
    <w:multiLevelType w:val="hybridMultilevel"/>
    <w:tmpl w:val="E1D2E3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7783C17"/>
    <w:multiLevelType w:val="hybridMultilevel"/>
    <w:tmpl w:val="949A7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17727C"/>
    <w:multiLevelType w:val="hybridMultilevel"/>
    <w:tmpl w:val="A87AE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6A5DF7"/>
    <w:multiLevelType w:val="hybridMultilevel"/>
    <w:tmpl w:val="1806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8B628C6"/>
    <w:multiLevelType w:val="hybridMultilevel"/>
    <w:tmpl w:val="F2E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B807CC"/>
    <w:multiLevelType w:val="hybridMultilevel"/>
    <w:tmpl w:val="8EB2E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1">
    <w:nsid w:val="5DA30588"/>
    <w:multiLevelType w:val="hybridMultilevel"/>
    <w:tmpl w:val="E44CB258"/>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22">
    <w:nsid w:val="62674770"/>
    <w:multiLevelType w:val="hybridMultilevel"/>
    <w:tmpl w:val="BB8C8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FF30BF"/>
    <w:multiLevelType w:val="hybridMultilevel"/>
    <w:tmpl w:val="7C08C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AD3DE6"/>
    <w:multiLevelType w:val="hybridMultilevel"/>
    <w:tmpl w:val="DA1CE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0AD79A6"/>
    <w:multiLevelType w:val="hybridMultilevel"/>
    <w:tmpl w:val="8FE861A4"/>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2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27"/>
  </w:num>
  <w:num w:numId="3">
    <w:abstractNumId w:val="28"/>
  </w:num>
  <w:num w:numId="4">
    <w:abstractNumId w:val="12"/>
  </w:num>
  <w:num w:numId="5">
    <w:abstractNumId w:val="2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26"/>
  </w:num>
  <w:num w:numId="10">
    <w:abstractNumId w:val="21"/>
  </w:num>
  <w:num w:numId="11">
    <w:abstractNumId w:val="6"/>
  </w:num>
  <w:num w:numId="12">
    <w:abstractNumId w:val="8"/>
  </w:num>
  <w:num w:numId="13">
    <w:abstractNumId w:val="23"/>
  </w:num>
  <w:num w:numId="14">
    <w:abstractNumId w:val="5"/>
  </w:num>
  <w:num w:numId="15">
    <w:abstractNumId w:val="4"/>
  </w:num>
  <w:num w:numId="16">
    <w:abstractNumId w:val="22"/>
  </w:num>
  <w:num w:numId="17">
    <w:abstractNumId w:val="13"/>
  </w:num>
  <w:num w:numId="18">
    <w:abstractNumId w:val="9"/>
  </w:num>
  <w:num w:numId="19">
    <w:abstractNumId w:val="24"/>
  </w:num>
  <w:num w:numId="20">
    <w:abstractNumId w:val="10"/>
  </w:num>
  <w:num w:numId="21">
    <w:abstractNumId w:val="3"/>
  </w:num>
  <w:num w:numId="22">
    <w:abstractNumId w:val="19"/>
  </w:num>
  <w:num w:numId="23">
    <w:abstractNumId w:val="15"/>
  </w:num>
  <w:num w:numId="24">
    <w:abstractNumId w:val="18"/>
  </w:num>
  <w:num w:numId="25">
    <w:abstractNumId w:val="16"/>
  </w:num>
  <w:num w:numId="26">
    <w:abstractNumId w:val="17"/>
  </w:num>
  <w:num w:numId="27">
    <w:abstractNumId w:val="2"/>
  </w:num>
  <w:num w:numId="28">
    <w:abstractNumId w:val="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1F01"/>
    <w:rsid w:val="00003472"/>
    <w:rsid w:val="00006F9F"/>
    <w:rsid w:val="00022830"/>
    <w:rsid w:val="00047AA6"/>
    <w:rsid w:val="00051DFB"/>
    <w:rsid w:val="00063442"/>
    <w:rsid w:val="000A044D"/>
    <w:rsid w:val="000B22EE"/>
    <w:rsid w:val="000C11DB"/>
    <w:rsid w:val="000C3E44"/>
    <w:rsid w:val="000D09B6"/>
    <w:rsid w:val="000D2D65"/>
    <w:rsid w:val="0010446C"/>
    <w:rsid w:val="001134FC"/>
    <w:rsid w:val="00132161"/>
    <w:rsid w:val="0013602C"/>
    <w:rsid w:val="00141762"/>
    <w:rsid w:val="001501B1"/>
    <w:rsid w:val="001606A8"/>
    <w:rsid w:val="00182DAD"/>
    <w:rsid w:val="001C7FBC"/>
    <w:rsid w:val="001D1820"/>
    <w:rsid w:val="001D3E78"/>
    <w:rsid w:val="001E37FC"/>
    <w:rsid w:val="002228FF"/>
    <w:rsid w:val="002344EE"/>
    <w:rsid w:val="00236B5E"/>
    <w:rsid w:val="0024211F"/>
    <w:rsid w:val="002646D8"/>
    <w:rsid w:val="002712B4"/>
    <w:rsid w:val="00291619"/>
    <w:rsid w:val="002943DF"/>
    <w:rsid w:val="002D1BAC"/>
    <w:rsid w:val="002D410D"/>
    <w:rsid w:val="002D738F"/>
    <w:rsid w:val="002E0899"/>
    <w:rsid w:val="002F64AF"/>
    <w:rsid w:val="00307F38"/>
    <w:rsid w:val="00316014"/>
    <w:rsid w:val="00317427"/>
    <w:rsid w:val="00324141"/>
    <w:rsid w:val="003379DF"/>
    <w:rsid w:val="003402F8"/>
    <w:rsid w:val="00354DB0"/>
    <w:rsid w:val="00371D57"/>
    <w:rsid w:val="00375C54"/>
    <w:rsid w:val="003801E3"/>
    <w:rsid w:val="00380C88"/>
    <w:rsid w:val="00384153"/>
    <w:rsid w:val="003A5B20"/>
    <w:rsid w:val="003E24CA"/>
    <w:rsid w:val="00405672"/>
    <w:rsid w:val="00431206"/>
    <w:rsid w:val="0044254F"/>
    <w:rsid w:val="00464625"/>
    <w:rsid w:val="00477BB7"/>
    <w:rsid w:val="00481012"/>
    <w:rsid w:val="00482EFE"/>
    <w:rsid w:val="00483AF7"/>
    <w:rsid w:val="00487794"/>
    <w:rsid w:val="004A09C9"/>
    <w:rsid w:val="004A4CC4"/>
    <w:rsid w:val="004E3AE6"/>
    <w:rsid w:val="004E70C8"/>
    <w:rsid w:val="00507EA0"/>
    <w:rsid w:val="00511BC1"/>
    <w:rsid w:val="00515606"/>
    <w:rsid w:val="0052795E"/>
    <w:rsid w:val="00544A9B"/>
    <w:rsid w:val="005661E9"/>
    <w:rsid w:val="00583B21"/>
    <w:rsid w:val="00584502"/>
    <w:rsid w:val="00593206"/>
    <w:rsid w:val="005C5A00"/>
    <w:rsid w:val="005D124B"/>
    <w:rsid w:val="005D2342"/>
    <w:rsid w:val="0061762F"/>
    <w:rsid w:val="006313B7"/>
    <w:rsid w:val="00681231"/>
    <w:rsid w:val="006837CC"/>
    <w:rsid w:val="006920B3"/>
    <w:rsid w:val="006929D7"/>
    <w:rsid w:val="006C1E25"/>
    <w:rsid w:val="006E3AC5"/>
    <w:rsid w:val="006E66CB"/>
    <w:rsid w:val="006F1D93"/>
    <w:rsid w:val="00700C23"/>
    <w:rsid w:val="00706460"/>
    <w:rsid w:val="00755CBD"/>
    <w:rsid w:val="007563C4"/>
    <w:rsid w:val="00767133"/>
    <w:rsid w:val="00781566"/>
    <w:rsid w:val="007850F4"/>
    <w:rsid w:val="00785994"/>
    <w:rsid w:val="00791ECE"/>
    <w:rsid w:val="007A5B8C"/>
    <w:rsid w:val="007F18A9"/>
    <w:rsid w:val="008068D4"/>
    <w:rsid w:val="00831CD2"/>
    <w:rsid w:val="0087406A"/>
    <w:rsid w:val="008B1C8C"/>
    <w:rsid w:val="008D0D90"/>
    <w:rsid w:val="008D1300"/>
    <w:rsid w:val="008E71B1"/>
    <w:rsid w:val="008F3788"/>
    <w:rsid w:val="00922042"/>
    <w:rsid w:val="0092415A"/>
    <w:rsid w:val="0093289A"/>
    <w:rsid w:val="009359BB"/>
    <w:rsid w:val="00940DC4"/>
    <w:rsid w:val="0095583E"/>
    <w:rsid w:val="00957DA3"/>
    <w:rsid w:val="00976F00"/>
    <w:rsid w:val="00992AF9"/>
    <w:rsid w:val="009A0F44"/>
    <w:rsid w:val="009A5698"/>
    <w:rsid w:val="009F51C9"/>
    <w:rsid w:val="00A13E23"/>
    <w:rsid w:val="00A17A97"/>
    <w:rsid w:val="00A2065F"/>
    <w:rsid w:val="00A463A3"/>
    <w:rsid w:val="00A554EA"/>
    <w:rsid w:val="00A63603"/>
    <w:rsid w:val="00A73063"/>
    <w:rsid w:val="00A96AE3"/>
    <w:rsid w:val="00AA0821"/>
    <w:rsid w:val="00AA1F69"/>
    <w:rsid w:val="00AA63DA"/>
    <w:rsid w:val="00AA7AA2"/>
    <w:rsid w:val="00AE38B1"/>
    <w:rsid w:val="00AF301C"/>
    <w:rsid w:val="00B031BB"/>
    <w:rsid w:val="00B108A0"/>
    <w:rsid w:val="00B24303"/>
    <w:rsid w:val="00B3757A"/>
    <w:rsid w:val="00B52D21"/>
    <w:rsid w:val="00B650F6"/>
    <w:rsid w:val="00B776C8"/>
    <w:rsid w:val="00BF1024"/>
    <w:rsid w:val="00C133E8"/>
    <w:rsid w:val="00C2690B"/>
    <w:rsid w:val="00C34D6F"/>
    <w:rsid w:val="00C43E91"/>
    <w:rsid w:val="00C52028"/>
    <w:rsid w:val="00C5696A"/>
    <w:rsid w:val="00C73274"/>
    <w:rsid w:val="00C837F4"/>
    <w:rsid w:val="00C86A55"/>
    <w:rsid w:val="00C91922"/>
    <w:rsid w:val="00C91BF8"/>
    <w:rsid w:val="00CA1EA9"/>
    <w:rsid w:val="00CA2A20"/>
    <w:rsid w:val="00CC4684"/>
    <w:rsid w:val="00CC556D"/>
    <w:rsid w:val="00CC59D8"/>
    <w:rsid w:val="00CE7AC7"/>
    <w:rsid w:val="00D11083"/>
    <w:rsid w:val="00D16786"/>
    <w:rsid w:val="00D34D43"/>
    <w:rsid w:val="00D533F0"/>
    <w:rsid w:val="00D6350A"/>
    <w:rsid w:val="00D92D1A"/>
    <w:rsid w:val="00D96E56"/>
    <w:rsid w:val="00DB14BC"/>
    <w:rsid w:val="00DB608F"/>
    <w:rsid w:val="00DF1F29"/>
    <w:rsid w:val="00DF56DB"/>
    <w:rsid w:val="00E11FCC"/>
    <w:rsid w:val="00E26EDA"/>
    <w:rsid w:val="00E41080"/>
    <w:rsid w:val="00E459FC"/>
    <w:rsid w:val="00E5586E"/>
    <w:rsid w:val="00E63512"/>
    <w:rsid w:val="00E63849"/>
    <w:rsid w:val="00E639D6"/>
    <w:rsid w:val="00E658D0"/>
    <w:rsid w:val="00E74FAC"/>
    <w:rsid w:val="00E761EF"/>
    <w:rsid w:val="00E82849"/>
    <w:rsid w:val="00E97321"/>
    <w:rsid w:val="00EA254D"/>
    <w:rsid w:val="00EC3EF0"/>
    <w:rsid w:val="00EC6978"/>
    <w:rsid w:val="00EE0D62"/>
    <w:rsid w:val="00EF3449"/>
    <w:rsid w:val="00F4127C"/>
    <w:rsid w:val="00F67100"/>
    <w:rsid w:val="00F71702"/>
    <w:rsid w:val="00F817BA"/>
    <w:rsid w:val="00F858EC"/>
    <w:rsid w:val="00F87AC1"/>
    <w:rsid w:val="00F910E9"/>
    <w:rsid w:val="00F9516E"/>
    <w:rsid w:val="00FA3F13"/>
    <w:rsid w:val="00FA5568"/>
    <w:rsid w:val="00FB6A70"/>
    <w:rsid w:val="00FC1D37"/>
    <w:rsid w:val="00FD248F"/>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 w:type="paragraph" w:customStyle="1" w:styleId="Default">
    <w:name w:val="Default"/>
    <w:rsid w:val="007850F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 w:type="paragraph" w:customStyle="1" w:styleId="Default">
    <w:name w:val="Default"/>
    <w:rsid w:val="007850F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457984">
      <w:bodyDiv w:val="1"/>
      <w:marLeft w:val="0"/>
      <w:marRight w:val="0"/>
      <w:marTop w:val="0"/>
      <w:marBottom w:val="0"/>
      <w:divBdr>
        <w:top w:val="none" w:sz="0" w:space="0" w:color="auto"/>
        <w:left w:val="none" w:sz="0" w:space="0" w:color="auto"/>
        <w:bottom w:val="none" w:sz="0" w:space="0" w:color="auto"/>
        <w:right w:val="none" w:sz="0" w:space="0" w:color="auto"/>
      </w:divBdr>
    </w:div>
    <w:div w:id="16584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4</Pages>
  <Words>805</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178</cp:revision>
  <dcterms:created xsi:type="dcterms:W3CDTF">2015-10-22T12:48:00Z</dcterms:created>
  <dcterms:modified xsi:type="dcterms:W3CDTF">2015-11-23T13:39:00Z</dcterms:modified>
</cp:coreProperties>
</file>